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90"/>
        <w:gridCol w:w="1127"/>
        <w:gridCol w:w="1031"/>
        <w:gridCol w:w="1201"/>
        <w:gridCol w:w="1093"/>
        <w:gridCol w:w="1064"/>
        <w:gridCol w:w="1247"/>
        <w:gridCol w:w="1435"/>
      </w:tblGrid>
      <w:tr w:rsidR="003C26EF" w:rsidTr="00512035">
        <w:tc>
          <w:tcPr>
            <w:tcW w:w="1257" w:type="dxa"/>
          </w:tcPr>
          <w:p w:rsidR="00512035" w:rsidRPr="00F907EE" w:rsidRDefault="00512035" w:rsidP="00F907EE">
            <w:pPr>
              <w:rPr>
                <w:sz w:val="18"/>
                <w:szCs w:val="18"/>
              </w:rPr>
            </w:pPr>
            <w:r w:rsidRPr="00F907EE">
              <w:rPr>
                <w:sz w:val="18"/>
                <w:szCs w:val="18"/>
              </w:rPr>
              <w:t>Typy použitých zvierat</w:t>
            </w:r>
            <w:r w:rsidR="00F907EE" w:rsidRPr="00F907EE">
              <w:rPr>
                <w:sz w:val="18"/>
                <w:szCs w:val="18"/>
              </w:rPr>
              <w:t xml:space="preserve"> a druhoch zvierat</w:t>
            </w:r>
            <w:r w:rsidRPr="00F907EE">
              <w:rPr>
                <w:sz w:val="18"/>
                <w:szCs w:val="18"/>
              </w:rPr>
              <w:t xml:space="preserve"> </w:t>
            </w:r>
            <w:r w:rsidR="00F907EE" w:rsidRPr="00F907EE">
              <w:rPr>
                <w:sz w:val="18"/>
                <w:szCs w:val="18"/>
              </w:rPr>
              <w:t>a</w:t>
            </w:r>
            <w:r w:rsidRPr="00F907EE">
              <w:rPr>
                <w:sz w:val="18"/>
                <w:szCs w:val="18"/>
              </w:rPr>
              <w:t xml:space="preserve"> bližši</w:t>
            </w:r>
            <w:r w:rsidR="00F907EE" w:rsidRPr="00F907EE">
              <w:rPr>
                <w:sz w:val="18"/>
                <w:szCs w:val="18"/>
              </w:rPr>
              <w:t>a</w:t>
            </w:r>
            <w:r w:rsidRPr="00F907EE">
              <w:rPr>
                <w:sz w:val="18"/>
                <w:szCs w:val="18"/>
              </w:rPr>
              <w:t xml:space="preserve"> špecifikáci</w:t>
            </w:r>
            <w:r w:rsidR="00F907EE" w:rsidRPr="00F907EE">
              <w:rPr>
                <w:sz w:val="18"/>
                <w:szCs w:val="18"/>
              </w:rPr>
              <w:t>a</w:t>
            </w:r>
            <w:r w:rsidRPr="00F907EE">
              <w:rPr>
                <w:sz w:val="18"/>
                <w:szCs w:val="18"/>
              </w:rPr>
              <w:t xml:space="preserve"> línií</w:t>
            </w:r>
          </w:p>
        </w:tc>
        <w:tc>
          <w:tcPr>
            <w:tcW w:w="1319" w:type="dxa"/>
          </w:tcPr>
          <w:p w:rsidR="00512035" w:rsidRPr="00F907EE" w:rsidRDefault="00512035">
            <w:pPr>
              <w:rPr>
                <w:sz w:val="18"/>
                <w:szCs w:val="18"/>
              </w:rPr>
            </w:pPr>
            <w:r w:rsidRPr="00F907EE">
              <w:rPr>
                <w:sz w:val="18"/>
                <w:szCs w:val="18"/>
              </w:rPr>
              <w:t>Počty použitých zvierat</w:t>
            </w:r>
          </w:p>
          <w:p w:rsidR="00512035" w:rsidRPr="00F907EE" w:rsidRDefault="00512035" w:rsidP="00512035">
            <w:pPr>
              <w:rPr>
                <w:sz w:val="18"/>
                <w:szCs w:val="18"/>
              </w:rPr>
            </w:pPr>
            <w:r w:rsidRPr="00F907EE">
              <w:rPr>
                <w:sz w:val="18"/>
                <w:szCs w:val="18"/>
              </w:rPr>
              <w:t>na založenie novej GM línie, kým nie je GM línia považovaná za stabilnú</w:t>
            </w:r>
          </w:p>
        </w:tc>
        <w:tc>
          <w:tcPr>
            <w:tcW w:w="1199" w:type="dxa"/>
          </w:tcPr>
          <w:p w:rsidR="00512035" w:rsidRPr="00F907EE" w:rsidRDefault="00512035" w:rsidP="00AE35C1">
            <w:pPr>
              <w:rPr>
                <w:sz w:val="18"/>
                <w:szCs w:val="18"/>
              </w:rPr>
            </w:pPr>
            <w:r w:rsidRPr="00F907EE">
              <w:rPr>
                <w:sz w:val="18"/>
                <w:szCs w:val="18"/>
              </w:rPr>
              <w:t>Typy metód použitých na odber tkanív za účelom zistenia úspešnosti vytvárania GM línií so stupňom krutosti</w:t>
            </w:r>
          </w:p>
        </w:tc>
        <w:tc>
          <w:tcPr>
            <w:tcW w:w="1391" w:type="dxa"/>
          </w:tcPr>
          <w:p w:rsidR="00512035" w:rsidRPr="00F907EE" w:rsidRDefault="00512035" w:rsidP="00AE35C1">
            <w:pPr>
              <w:rPr>
                <w:sz w:val="18"/>
                <w:szCs w:val="18"/>
              </w:rPr>
            </w:pPr>
            <w:r w:rsidRPr="00F907EE">
              <w:rPr>
                <w:sz w:val="18"/>
                <w:szCs w:val="18"/>
              </w:rPr>
              <w:t xml:space="preserve">Zakladanie GM línií –s výkonom odberu tkanív so schválením projektu a bez schválenia projektu (existujú odbery, ktoré nie sú klasifikované ako postup) </w:t>
            </w:r>
            <w:r w:rsidR="003C26EF" w:rsidRPr="00F907EE">
              <w:rPr>
                <w:sz w:val="18"/>
                <w:szCs w:val="18"/>
              </w:rPr>
              <w:t>uveďte</w:t>
            </w:r>
            <w:r w:rsidRPr="00F907EE">
              <w:rPr>
                <w:sz w:val="18"/>
                <w:szCs w:val="18"/>
              </w:rPr>
              <w:t xml:space="preserve"> počty a typy</w:t>
            </w:r>
          </w:p>
        </w:tc>
        <w:tc>
          <w:tcPr>
            <w:tcW w:w="1269" w:type="dxa"/>
          </w:tcPr>
          <w:p w:rsidR="00512035" w:rsidRPr="00F907EE" w:rsidRDefault="00512035">
            <w:pPr>
              <w:rPr>
                <w:sz w:val="18"/>
                <w:szCs w:val="18"/>
              </w:rPr>
            </w:pPr>
            <w:r w:rsidRPr="00F907EE">
              <w:rPr>
                <w:sz w:val="18"/>
                <w:szCs w:val="18"/>
              </w:rPr>
              <w:t>Kroky podniknuté na zjemnenie týchto metód</w:t>
            </w:r>
          </w:p>
        </w:tc>
        <w:tc>
          <w:tcPr>
            <w:tcW w:w="1214" w:type="dxa"/>
          </w:tcPr>
          <w:p w:rsidR="00512035" w:rsidRPr="00F907EE" w:rsidRDefault="00512035" w:rsidP="003C26EF">
            <w:pPr>
              <w:rPr>
                <w:sz w:val="18"/>
                <w:szCs w:val="18"/>
              </w:rPr>
            </w:pPr>
            <w:r w:rsidRPr="00F907EE">
              <w:rPr>
                <w:sz w:val="18"/>
                <w:szCs w:val="18"/>
              </w:rPr>
              <w:t>Počty zvierat použit</w:t>
            </w:r>
            <w:r w:rsidR="003C26EF" w:rsidRPr="00F907EE">
              <w:rPr>
                <w:sz w:val="18"/>
                <w:szCs w:val="18"/>
              </w:rPr>
              <w:t>ých</w:t>
            </w:r>
            <w:r w:rsidRPr="00F907EE">
              <w:rPr>
                <w:sz w:val="18"/>
                <w:szCs w:val="18"/>
              </w:rPr>
              <w:t xml:space="preserve"> na udržanie novej GM línie s úmyselne vyvolaným škodlivým fenotypom</w:t>
            </w:r>
          </w:p>
        </w:tc>
        <w:tc>
          <w:tcPr>
            <w:tcW w:w="1205" w:type="dxa"/>
          </w:tcPr>
          <w:p w:rsidR="00512035" w:rsidRPr="00F907EE" w:rsidRDefault="00512035">
            <w:pPr>
              <w:rPr>
                <w:sz w:val="18"/>
                <w:szCs w:val="18"/>
              </w:rPr>
            </w:pPr>
            <w:r w:rsidRPr="00F907EE">
              <w:rPr>
                <w:sz w:val="18"/>
                <w:szCs w:val="18"/>
              </w:rPr>
              <w:t xml:space="preserve">Počty všetkých GM </w:t>
            </w:r>
            <w:r w:rsidR="003C26EF" w:rsidRPr="00F907EE">
              <w:rPr>
                <w:sz w:val="18"/>
                <w:szCs w:val="18"/>
              </w:rPr>
              <w:t xml:space="preserve">umiestnených </w:t>
            </w:r>
            <w:r w:rsidRPr="00F907EE">
              <w:rPr>
                <w:sz w:val="18"/>
                <w:szCs w:val="18"/>
              </w:rPr>
              <w:t xml:space="preserve">zvierat , podeľte </w:t>
            </w:r>
            <w:r w:rsidR="003C26EF" w:rsidRPr="00F907EE">
              <w:rPr>
                <w:sz w:val="18"/>
                <w:szCs w:val="18"/>
              </w:rPr>
              <w:t xml:space="preserve">GM </w:t>
            </w:r>
            <w:r w:rsidRPr="00F907EE">
              <w:rPr>
                <w:sz w:val="18"/>
                <w:szCs w:val="18"/>
              </w:rPr>
              <w:t>zvieratá so škodlivým fenotypom a GM bez škodlivého fenotypu</w:t>
            </w:r>
          </w:p>
        </w:tc>
        <w:tc>
          <w:tcPr>
            <w:tcW w:w="434" w:type="dxa"/>
          </w:tcPr>
          <w:p w:rsidR="00512035" w:rsidRPr="00F907EE" w:rsidRDefault="00512035">
            <w:pPr>
              <w:rPr>
                <w:sz w:val="18"/>
                <w:szCs w:val="18"/>
              </w:rPr>
            </w:pPr>
            <w:r w:rsidRPr="00F907EE">
              <w:rPr>
                <w:sz w:val="18"/>
                <w:szCs w:val="18"/>
              </w:rPr>
              <w:t xml:space="preserve">Počty použitých GM zvierat v projektoch, bez ohľadu na ich škodlivý alebo neškodlivý fenotyp, </w:t>
            </w:r>
          </w:p>
          <w:p w:rsidR="00512035" w:rsidRPr="00F907EE" w:rsidRDefault="00512035" w:rsidP="00512035">
            <w:pPr>
              <w:rPr>
                <w:sz w:val="18"/>
                <w:szCs w:val="18"/>
              </w:rPr>
            </w:pPr>
            <w:r w:rsidRPr="00F907EE">
              <w:rPr>
                <w:sz w:val="18"/>
                <w:szCs w:val="18"/>
              </w:rPr>
              <w:t>Vypíšu sa iba tie počty GM použitých zvierat v projektoch, ktoré boli  iné ako zakladanie alebo udržiavanie GM línií</w:t>
            </w:r>
          </w:p>
        </w:tc>
      </w:tr>
      <w:tr w:rsidR="003C26EF" w:rsidTr="00512035">
        <w:tc>
          <w:tcPr>
            <w:tcW w:w="1257" w:type="dxa"/>
          </w:tcPr>
          <w:p w:rsidR="00512035" w:rsidRDefault="00512035"/>
        </w:tc>
        <w:tc>
          <w:tcPr>
            <w:tcW w:w="1319" w:type="dxa"/>
          </w:tcPr>
          <w:p w:rsidR="00512035" w:rsidRDefault="00512035"/>
        </w:tc>
        <w:tc>
          <w:tcPr>
            <w:tcW w:w="1199" w:type="dxa"/>
          </w:tcPr>
          <w:p w:rsidR="00512035" w:rsidRDefault="00512035"/>
        </w:tc>
        <w:tc>
          <w:tcPr>
            <w:tcW w:w="1391" w:type="dxa"/>
          </w:tcPr>
          <w:p w:rsidR="00512035" w:rsidRDefault="00512035"/>
        </w:tc>
        <w:tc>
          <w:tcPr>
            <w:tcW w:w="1269" w:type="dxa"/>
          </w:tcPr>
          <w:p w:rsidR="00512035" w:rsidRDefault="00512035"/>
        </w:tc>
        <w:tc>
          <w:tcPr>
            <w:tcW w:w="1214" w:type="dxa"/>
          </w:tcPr>
          <w:p w:rsidR="00512035" w:rsidRDefault="00512035"/>
        </w:tc>
        <w:tc>
          <w:tcPr>
            <w:tcW w:w="1205" w:type="dxa"/>
          </w:tcPr>
          <w:p w:rsidR="00512035" w:rsidRDefault="00512035"/>
        </w:tc>
        <w:tc>
          <w:tcPr>
            <w:tcW w:w="434" w:type="dxa"/>
          </w:tcPr>
          <w:p w:rsidR="00512035" w:rsidRDefault="00512035"/>
        </w:tc>
      </w:tr>
      <w:tr w:rsidR="003C26EF" w:rsidTr="00512035">
        <w:tc>
          <w:tcPr>
            <w:tcW w:w="1257" w:type="dxa"/>
          </w:tcPr>
          <w:p w:rsidR="00512035" w:rsidRDefault="00512035"/>
        </w:tc>
        <w:tc>
          <w:tcPr>
            <w:tcW w:w="1319" w:type="dxa"/>
          </w:tcPr>
          <w:p w:rsidR="00512035" w:rsidRDefault="00512035"/>
        </w:tc>
        <w:tc>
          <w:tcPr>
            <w:tcW w:w="1199" w:type="dxa"/>
          </w:tcPr>
          <w:p w:rsidR="00512035" w:rsidRDefault="00512035"/>
        </w:tc>
        <w:tc>
          <w:tcPr>
            <w:tcW w:w="1391" w:type="dxa"/>
          </w:tcPr>
          <w:p w:rsidR="00512035" w:rsidRDefault="00512035"/>
        </w:tc>
        <w:tc>
          <w:tcPr>
            <w:tcW w:w="1269" w:type="dxa"/>
          </w:tcPr>
          <w:p w:rsidR="00512035" w:rsidRDefault="00512035"/>
        </w:tc>
        <w:tc>
          <w:tcPr>
            <w:tcW w:w="1214" w:type="dxa"/>
          </w:tcPr>
          <w:p w:rsidR="00512035" w:rsidRDefault="00512035"/>
        </w:tc>
        <w:tc>
          <w:tcPr>
            <w:tcW w:w="1205" w:type="dxa"/>
          </w:tcPr>
          <w:p w:rsidR="00512035" w:rsidRDefault="00512035"/>
        </w:tc>
        <w:tc>
          <w:tcPr>
            <w:tcW w:w="434" w:type="dxa"/>
          </w:tcPr>
          <w:p w:rsidR="00512035" w:rsidRDefault="00512035"/>
        </w:tc>
      </w:tr>
      <w:tr w:rsidR="003C26EF" w:rsidTr="00512035">
        <w:tc>
          <w:tcPr>
            <w:tcW w:w="1257" w:type="dxa"/>
          </w:tcPr>
          <w:p w:rsidR="00512035" w:rsidRDefault="00512035"/>
        </w:tc>
        <w:tc>
          <w:tcPr>
            <w:tcW w:w="1319" w:type="dxa"/>
          </w:tcPr>
          <w:p w:rsidR="00512035" w:rsidRDefault="00512035"/>
        </w:tc>
        <w:tc>
          <w:tcPr>
            <w:tcW w:w="1199" w:type="dxa"/>
          </w:tcPr>
          <w:p w:rsidR="00512035" w:rsidRDefault="00512035"/>
        </w:tc>
        <w:tc>
          <w:tcPr>
            <w:tcW w:w="1391" w:type="dxa"/>
          </w:tcPr>
          <w:p w:rsidR="00512035" w:rsidRDefault="00512035"/>
        </w:tc>
        <w:tc>
          <w:tcPr>
            <w:tcW w:w="1269" w:type="dxa"/>
          </w:tcPr>
          <w:p w:rsidR="00512035" w:rsidRDefault="00512035"/>
        </w:tc>
        <w:tc>
          <w:tcPr>
            <w:tcW w:w="1214" w:type="dxa"/>
          </w:tcPr>
          <w:p w:rsidR="00512035" w:rsidRDefault="00512035"/>
        </w:tc>
        <w:tc>
          <w:tcPr>
            <w:tcW w:w="1205" w:type="dxa"/>
          </w:tcPr>
          <w:p w:rsidR="00512035" w:rsidRDefault="00512035"/>
        </w:tc>
        <w:tc>
          <w:tcPr>
            <w:tcW w:w="434" w:type="dxa"/>
          </w:tcPr>
          <w:p w:rsidR="00512035" w:rsidRDefault="00512035"/>
        </w:tc>
      </w:tr>
      <w:tr w:rsidR="003C26EF" w:rsidTr="00512035">
        <w:tc>
          <w:tcPr>
            <w:tcW w:w="1257" w:type="dxa"/>
          </w:tcPr>
          <w:p w:rsidR="00512035" w:rsidRDefault="00512035"/>
        </w:tc>
        <w:tc>
          <w:tcPr>
            <w:tcW w:w="1319" w:type="dxa"/>
          </w:tcPr>
          <w:p w:rsidR="00512035" w:rsidRDefault="00512035"/>
        </w:tc>
        <w:tc>
          <w:tcPr>
            <w:tcW w:w="1199" w:type="dxa"/>
          </w:tcPr>
          <w:p w:rsidR="00512035" w:rsidRDefault="00512035"/>
        </w:tc>
        <w:tc>
          <w:tcPr>
            <w:tcW w:w="1391" w:type="dxa"/>
          </w:tcPr>
          <w:p w:rsidR="00512035" w:rsidRDefault="00512035"/>
        </w:tc>
        <w:tc>
          <w:tcPr>
            <w:tcW w:w="1269" w:type="dxa"/>
          </w:tcPr>
          <w:p w:rsidR="00512035" w:rsidRDefault="00512035"/>
        </w:tc>
        <w:tc>
          <w:tcPr>
            <w:tcW w:w="1214" w:type="dxa"/>
          </w:tcPr>
          <w:p w:rsidR="00512035" w:rsidRDefault="00512035"/>
        </w:tc>
        <w:tc>
          <w:tcPr>
            <w:tcW w:w="1205" w:type="dxa"/>
          </w:tcPr>
          <w:p w:rsidR="00512035" w:rsidRDefault="00512035"/>
        </w:tc>
        <w:tc>
          <w:tcPr>
            <w:tcW w:w="434" w:type="dxa"/>
          </w:tcPr>
          <w:p w:rsidR="00512035" w:rsidRDefault="00512035"/>
        </w:tc>
      </w:tr>
    </w:tbl>
    <w:p w:rsidR="0003447F" w:rsidRDefault="0003447F"/>
    <w:p w:rsidR="0023715F" w:rsidRDefault="0023715F"/>
    <w:p w:rsidR="0023715F" w:rsidRDefault="00F12842">
      <w:r>
        <w:t>Uveďte počet</w:t>
      </w:r>
      <w:r w:rsidR="0023715F">
        <w:t xml:space="preserve"> nových GM línií za</w:t>
      </w:r>
      <w:r>
        <w:t>ložených</w:t>
      </w:r>
      <w:r w:rsidR="0023715F">
        <w:t xml:space="preserve"> </w:t>
      </w:r>
      <w:r w:rsidR="003C26EF">
        <w:t xml:space="preserve">vo vašom zariadení </w:t>
      </w:r>
      <w:r w:rsidR="0023715F">
        <w:t>v roku 2014</w:t>
      </w:r>
    </w:p>
    <w:p w:rsidR="00F12842" w:rsidRDefault="00F907EE">
      <w:r>
        <w:t>Popíšte a</w:t>
      </w:r>
      <w:r w:rsidR="0023715F">
        <w:t xml:space="preserve">ké veľké </w:t>
      </w:r>
      <w:r w:rsidR="00F12842">
        <w:t>bolo</w:t>
      </w:r>
      <w:r w:rsidR="0023715F">
        <w:t xml:space="preserve"> poškodenie zvierat v rámci vytvárania novej GM línie v porovnaní s poškodením rovnakým alebo väčším ako pri vpichnutí ihly</w:t>
      </w:r>
      <w:r w:rsidR="00556635">
        <w:t xml:space="preserve"> bolo na zvieratách vykonané</w:t>
      </w:r>
      <w:r w:rsidR="003C26EF">
        <w:t>- popíšte všetky situácie, ktoré vznikli pri vytváraní novej GM línie, pri vytváraní škodlivého fenotypu.</w:t>
      </w:r>
    </w:p>
    <w:p w:rsidR="00F12842" w:rsidRDefault="00F907EE">
      <w:r>
        <w:t>Popíšte metódy odberu tkanív (uvedenie stupňa krutosti) na účely genetickej charakterizácie vykonávanej so schválením projektu a bez schválenia projektu s popisom zapracovania zásad 3R , prednostne ZJEMNENIE</w:t>
      </w:r>
    </w:p>
    <w:p w:rsidR="0023715F" w:rsidRDefault="00F12842">
      <w:r>
        <w:t xml:space="preserve">Pri vypĺňaní tabuľky postupujte podľa vykonávacieho </w:t>
      </w:r>
      <w:r w:rsidR="00F907EE">
        <w:t>rozhodnutia Komisie 2012/707/EÚ</w:t>
      </w:r>
      <w:r>
        <w:t>, ktorým sa ustanovuje spoločný formát predkladania informácií podľa Smernice Európskeho parlamentu a Rady 2010/63/EU o ochrane zvierat používaných na vedecké účely časť B odsek A GENETICKY MODIFIKOVANÉ ZVIERATÁ</w:t>
      </w:r>
      <w:r w:rsidR="00F907EE">
        <w:t xml:space="preserve"> str. 8.</w:t>
      </w:r>
      <w:bookmarkStart w:id="0" w:name="_GoBack"/>
      <w:bookmarkEnd w:id="0"/>
    </w:p>
    <w:sectPr w:rsidR="00237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CE"/>
    <w:rsid w:val="0003447F"/>
    <w:rsid w:val="000D05CE"/>
    <w:rsid w:val="001F7254"/>
    <w:rsid w:val="0023715F"/>
    <w:rsid w:val="003C26EF"/>
    <w:rsid w:val="00512035"/>
    <w:rsid w:val="00556635"/>
    <w:rsid w:val="00AE35C1"/>
    <w:rsid w:val="00F12842"/>
    <w:rsid w:val="00F9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D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D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ŠVPS SR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Bucsuhazyova Daniela, MVDr.</dc:creator>
  <cp:lastModifiedBy>Bucsuhazyova Daniela, MVDr.</cp:lastModifiedBy>
  <cp:revision>3</cp:revision>
  <dcterms:created xsi:type="dcterms:W3CDTF">2015-04-15T12:07:00Z</dcterms:created>
  <dcterms:modified xsi:type="dcterms:W3CDTF">2015-04-21T12:58:00Z</dcterms:modified>
</cp:coreProperties>
</file>